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562" w:type="pct"/>
        <w:tblLook w:val="04A0" w:firstRow="1" w:lastRow="0" w:firstColumn="1" w:lastColumn="0" w:noHBand="0" w:noVBand="1"/>
      </w:tblPr>
      <w:tblGrid>
        <w:gridCol w:w="534"/>
        <w:gridCol w:w="3195"/>
        <w:gridCol w:w="1752"/>
        <w:gridCol w:w="2294"/>
      </w:tblGrid>
      <w:tr w:rsidR="00E00B6C" w:rsidRPr="00E00B6C" w:rsidTr="00E00B6C">
        <w:trPr>
          <w:trHeight w:val="330"/>
        </w:trPr>
        <w:tc>
          <w:tcPr>
            <w:tcW w:w="7775" w:type="dxa"/>
            <w:gridSpan w:val="4"/>
            <w:tcBorders>
              <w:top w:val="nil"/>
              <w:left w:val="nil"/>
              <w:right w:val="nil"/>
            </w:tcBorders>
          </w:tcPr>
          <w:p w:rsidR="00E00B6C" w:rsidRPr="00E00B6C" w:rsidRDefault="00E00B6C" w:rsidP="00E00B6C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18"/>
              </w:rPr>
            </w:pPr>
            <w:r w:rsidRPr="00E00B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18"/>
              </w:rPr>
              <w:t>2014年上半年</w:t>
            </w:r>
            <w:proofErr w:type="gramStart"/>
            <w:r w:rsidRPr="00E00B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18"/>
              </w:rPr>
              <w:t>品牌房企销售</w:t>
            </w:r>
            <w:proofErr w:type="gramEnd"/>
            <w:r w:rsidRPr="00E00B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18"/>
              </w:rPr>
              <w:t>排名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企业名称 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销售额（亿元）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销售面积（</w:t>
            </w:r>
            <w:proofErr w:type="gramStart"/>
            <w:r w:rsidRPr="00892E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万平方米</w:t>
            </w:r>
            <w:proofErr w:type="gramEnd"/>
            <w:r w:rsidRPr="00892E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）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万科企业股份有限公司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793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上海绿地（集团）有限公司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830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836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恒大地产集团有限公司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702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1045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保利房地产(集团)股份有限公司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636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520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碧</w:t>
            </w:r>
            <w:proofErr w:type="gramStart"/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桂园</w:t>
            </w:r>
            <w:proofErr w:type="gramEnd"/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控股有限公司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585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903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中国海外发展有限公司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548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398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大连万达集团股份有限公司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545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460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茂房地产控股有限公司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320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265 </w:t>
            </w:r>
          </w:p>
        </w:tc>
        <w:bookmarkStart w:id="0" w:name="_GoBack"/>
        <w:bookmarkEnd w:id="0"/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绿城集团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262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119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融创中国</w:t>
            </w:r>
            <w:proofErr w:type="gramEnd"/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控股有限公司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258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116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华润置地有限公司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257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227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广州富力地产股份有限公司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245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165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华夏幸福基业股份有限公司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240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235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龙湖地产有限公司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210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186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雅居乐地产控股有限公司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205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招商局地产控股股份有限公司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198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125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金地(集团)股份有限公司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176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131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金科地产集团股份有限公司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147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保利置业集团有限公司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117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远洋地产控股有限公司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116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90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佳兆业集团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112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95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金融街控股股份有限公司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111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旭辉集团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110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86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阳光城集团股份有限公司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106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北京金隅股份有限公司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104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荣盛房地产发展股份有限公司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104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171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泰禾集团</w:t>
            </w:r>
            <w:proofErr w:type="gramEnd"/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股份有限公司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101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57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融侨集团股份有限公司 </w:t>
            </w:r>
          </w:p>
        </w:tc>
        <w:tc>
          <w:tcPr>
            <w:tcW w:w="1752" w:type="dxa"/>
            <w:noWrap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101 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江苏中南建设集团股份有限公司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北京首都开发股份有限公司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越秀地产股份有限公司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合景泰富地产控股有限公司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新城控股集团有限公司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四川蓝光和</w:t>
            </w:r>
            <w:proofErr w:type="gramStart"/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骏</w:t>
            </w:r>
            <w:proofErr w:type="gramEnd"/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实业股份有限公司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复地（集团）股份有限公司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世纪金源集团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中国铁建房地产集团有限公司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中国电建地产集团有限公司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正荣集团有限公司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上海升龙投资集团有限公司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金辉地产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首创置业股份有限公司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方兴地产（中国）有限公司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海亮地产控股集团有限公司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安徽省文</w:t>
            </w:r>
            <w:proofErr w:type="gramStart"/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投资控股集团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建业地产股份有限公司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杭州滨江房地产集团股份有限公司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中骏置业</w:t>
            </w:r>
            <w:proofErr w:type="gramEnd"/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控股有限公司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贵州宏立城集团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中梁地产集团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隆基泰和实业有限公司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卓越置业集团有限公司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2E65" w:rsidRPr="00892E65" w:rsidTr="00E00B6C">
        <w:trPr>
          <w:trHeight w:val="330"/>
        </w:trPr>
        <w:tc>
          <w:tcPr>
            <w:tcW w:w="534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195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宁波奥克斯置业有限公司</w:t>
            </w:r>
          </w:p>
        </w:tc>
        <w:tc>
          <w:tcPr>
            <w:tcW w:w="1752" w:type="dxa"/>
            <w:hideMark/>
          </w:tcPr>
          <w:p w:rsidR="00892E65" w:rsidRPr="00892E65" w:rsidRDefault="00892E65" w:rsidP="00892E6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2E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294" w:type="dxa"/>
          </w:tcPr>
          <w:p w:rsidR="00892E65" w:rsidRPr="00892E65" w:rsidRDefault="00892E65" w:rsidP="00D639B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45686" w:rsidRDefault="00745686"/>
    <w:sectPr w:rsidR="00745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7E"/>
    <w:rsid w:val="00745686"/>
    <w:rsid w:val="00892E65"/>
    <w:rsid w:val="00E00B6C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E6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2E65"/>
    <w:rPr>
      <w:b/>
      <w:bCs/>
    </w:rPr>
  </w:style>
  <w:style w:type="table" w:styleId="a5">
    <w:name w:val="Table Grid"/>
    <w:basedOn w:val="a1"/>
    <w:uiPriority w:val="59"/>
    <w:rsid w:val="0089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E6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2E65"/>
    <w:rPr>
      <w:b/>
      <w:bCs/>
    </w:rPr>
  </w:style>
  <w:style w:type="table" w:styleId="a5">
    <w:name w:val="Table Grid"/>
    <w:basedOn w:val="a1"/>
    <w:uiPriority w:val="59"/>
    <w:rsid w:val="0089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2014-07-01T08:51:00Z</dcterms:created>
  <dcterms:modified xsi:type="dcterms:W3CDTF">2014-07-01T08:56:00Z</dcterms:modified>
</cp:coreProperties>
</file>